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2" w:rsidRPr="00F77DBF" w:rsidRDefault="00B57142" w:rsidP="00F77DBF">
      <w:pPr>
        <w:spacing w:after="0" w:line="216" w:lineRule="auto"/>
        <w:jc w:val="right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</w:p>
    <w:p w:rsidR="00B57142" w:rsidRPr="00F11D7D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1D7D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169.5pt">
            <v:imagedata r:id="rId7" o:title="" cropbottom="51221f"/>
          </v:shape>
        </w:pict>
      </w:r>
    </w:p>
    <w:p w:rsidR="00B57142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77DBF">
        <w:rPr>
          <w:rFonts w:ascii="Times New Roman" w:hAnsi="Times New Roman"/>
          <w:b/>
          <w:sz w:val="28"/>
          <w:szCs w:val="28"/>
          <w:lang w:eastAsia="ru-RU"/>
        </w:rPr>
        <w:t>КОДЕКС ЭТИКИ И СЛУЖЕБНОГО ПОВЕДЕНИЯ РАБОТНИКОВ</w:t>
      </w:r>
    </w:p>
    <w:p w:rsidR="00B57142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бюджетного дошкольного учреждения </w:t>
      </w:r>
    </w:p>
    <w:p w:rsidR="00B57142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«Верхнеуслонский детский сад «Радуга»</w:t>
      </w:r>
    </w:p>
    <w:p w:rsidR="00B57142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Верхнеуслонского муниципального района </w:t>
      </w:r>
    </w:p>
    <w:p w:rsidR="00B57142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Республики Татарстан</w:t>
      </w:r>
    </w:p>
    <w:p w:rsidR="00B57142" w:rsidRPr="00F77DBF" w:rsidRDefault="00B57142" w:rsidP="00F77DBF">
      <w:pPr>
        <w:spacing w:after="0" w:line="21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57142" w:rsidRPr="00437092" w:rsidRDefault="00B57142" w:rsidP="00223A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 xml:space="preserve">Кодекс этики и служебного поведения работников </w:t>
      </w:r>
      <w:r>
        <w:rPr>
          <w:rFonts w:ascii="Times New Roman" w:hAnsi="Times New Roman"/>
          <w:sz w:val="24"/>
          <w:szCs w:val="24"/>
          <w:lang w:eastAsia="ru-RU"/>
        </w:rPr>
        <w:t>МБДОУ «Верхнеуслонский детский сад «Радуга»</w:t>
      </w:r>
      <w:r w:rsidRPr="00437092">
        <w:rPr>
          <w:rFonts w:ascii="Times New Roman" w:hAnsi="Times New Roman"/>
          <w:sz w:val="24"/>
          <w:szCs w:val="24"/>
          <w:lang w:eastAsia="ru-RU"/>
        </w:rPr>
        <w:t xml:space="preserve"> (далее ‒ Учреждение)</w:t>
      </w:r>
      <w:r w:rsidRPr="00437092">
        <w:rPr>
          <w:rFonts w:ascii="Times New Roman" w:hAnsi="Times New Roman"/>
          <w:bCs/>
          <w:sz w:val="24"/>
          <w:szCs w:val="24"/>
          <w:lang w:eastAsia="ru-RU"/>
        </w:rPr>
        <w:t xml:space="preserve"> разработан в соответствии с положениями </w:t>
      </w:r>
      <w:hyperlink r:id="rId8" w:history="1">
        <w:r w:rsidRPr="00437092">
          <w:rPr>
            <w:rFonts w:ascii="Times New Roman" w:hAnsi="Times New Roman"/>
            <w:bCs/>
            <w:sz w:val="24"/>
            <w:szCs w:val="24"/>
            <w:u w:val="single"/>
            <w:lang w:eastAsia="ru-RU"/>
          </w:rPr>
          <w:t>Конституции</w:t>
        </w:r>
      </w:hyperlink>
      <w:r w:rsidRPr="00437092">
        <w:rPr>
          <w:rFonts w:ascii="Times New Roman" w:hAnsi="Times New Roman"/>
          <w:bCs/>
          <w:sz w:val="24"/>
          <w:szCs w:val="24"/>
          <w:lang w:eastAsia="ru-RU"/>
        </w:rPr>
        <w:t xml:space="preserve"> Российской Федерации, Трудового кодекса Российской Федерации, Федерального закона от 25.12.2008 № 273-ФЗ «О противодействии коррупции» и иных нормативных правовых актов Российской Федерации, а также основан на общепризнанных нравственных принципах и нормах российского общества и государства.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smartTag w:uri="urn:schemas-microsoft-com:office:smarttags" w:element="place">
        <w:r w:rsidRPr="00437092">
          <w:rPr>
            <w:rFonts w:ascii="Times New Roman" w:hAnsi="Times New Roman"/>
            <w:b/>
            <w:sz w:val="24"/>
            <w:szCs w:val="24"/>
            <w:lang w:val="en-US" w:eastAsia="ru-RU"/>
          </w:rPr>
          <w:t>I</w:t>
        </w:r>
        <w:r w:rsidRPr="00437092">
          <w:rPr>
            <w:rFonts w:ascii="Times New Roman" w:hAnsi="Times New Roman"/>
            <w:b/>
            <w:sz w:val="24"/>
            <w:szCs w:val="24"/>
            <w:lang w:eastAsia="ru-RU"/>
          </w:rPr>
          <w:t>.</w:t>
        </w:r>
      </w:smartTag>
      <w:r w:rsidRPr="00437092">
        <w:rPr>
          <w:rFonts w:ascii="Times New Roman" w:hAnsi="Times New Roman"/>
          <w:b/>
          <w:sz w:val="24"/>
          <w:szCs w:val="24"/>
          <w:lang w:eastAsia="ru-RU"/>
        </w:rPr>
        <w:t xml:space="preserve"> Общие положения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1. Кодекс представляет собой свод общих принципов и правил поведения, которыми должны руководствоваться все работники Учреждения (далее ‒ работники) независимо от замещаемых ими должностей.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 Целью Кодекса является установление этических норм и правил поведения </w:t>
      </w:r>
      <w:r w:rsidRPr="00437092">
        <w:rPr>
          <w:rFonts w:ascii="Times New Roman" w:hAnsi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для достойного выполнения ими своей трудовой деятельности, а также содействие укреплению авторитета </w:t>
      </w:r>
      <w:r w:rsidRPr="00437092">
        <w:rPr>
          <w:rFonts w:ascii="Times New Roman" w:hAnsi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обеспечение единых норм поведения </w:t>
      </w:r>
      <w:r w:rsidRPr="00437092">
        <w:rPr>
          <w:rFonts w:ascii="Times New Roman" w:hAnsi="Times New Roman"/>
          <w:sz w:val="24"/>
          <w:szCs w:val="24"/>
          <w:lang w:eastAsia="ru-RU"/>
        </w:rPr>
        <w:t>работников</w:t>
      </w: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 Кодекс призван повысить эффективность выполнения </w:t>
      </w:r>
      <w:r w:rsidRPr="00437092">
        <w:rPr>
          <w:rFonts w:ascii="Times New Roman" w:hAnsi="Times New Roman"/>
          <w:sz w:val="24"/>
          <w:szCs w:val="24"/>
          <w:lang w:eastAsia="ru-RU"/>
        </w:rPr>
        <w:t>работни</w:t>
      </w: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ками своих трудовых (должностных) обязанностей. 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4. Гражданин, поступающий на работу в Учреждение, обязан ознакомиться с положениями Кодекса и соблюдать их в процессе трудовой деятельности.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 Знание и соблюдение </w:t>
      </w:r>
      <w:r w:rsidRPr="00437092">
        <w:rPr>
          <w:rFonts w:ascii="Times New Roman" w:hAnsi="Times New Roman"/>
          <w:sz w:val="24"/>
          <w:szCs w:val="24"/>
          <w:lang w:eastAsia="ru-RU"/>
        </w:rPr>
        <w:t>работниками</w:t>
      </w:r>
      <w:r w:rsidRPr="004370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положений Кодекса является одним из критериев оценки их трудовой деятельности.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7142" w:rsidRPr="00437092" w:rsidRDefault="00B57142" w:rsidP="00F77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092">
        <w:rPr>
          <w:rFonts w:ascii="Times New Roman" w:hAnsi="Times New Roman"/>
          <w:b/>
          <w:sz w:val="24"/>
          <w:szCs w:val="24"/>
          <w:lang w:eastAsia="ru-RU"/>
        </w:rPr>
        <w:t>II. Общие принципы и правила поведения работников</w:t>
      </w:r>
    </w:p>
    <w:p w:rsidR="00B57142" w:rsidRPr="00437092" w:rsidRDefault="00B57142" w:rsidP="00F77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5714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3065D">
        <w:rPr>
          <w:rFonts w:ascii="Times New Roman" w:hAnsi="Times New Roman"/>
          <w:b/>
          <w:sz w:val="24"/>
          <w:szCs w:val="24"/>
          <w:lang w:eastAsia="ru-RU"/>
        </w:rPr>
        <w:t>6. Деятельность Учреждения, а также его работников основывается на следующих принципах: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1) законность;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2) профессионализм;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3) независимость;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4) добросовестность;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5) конфиденциальность;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6) справедливость;</w:t>
      </w:r>
    </w:p>
    <w:p w:rsidR="00B5714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7) информационная открытость.</w:t>
      </w:r>
    </w:p>
    <w:p w:rsidR="00B57142" w:rsidRDefault="00B57142" w:rsidP="007231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B57142" w:rsidRPr="0013065D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3065D">
        <w:rPr>
          <w:rFonts w:ascii="Times New Roman" w:hAnsi="Times New Roman"/>
          <w:b/>
          <w:sz w:val="24"/>
          <w:szCs w:val="24"/>
          <w:lang w:eastAsia="ru-RU"/>
        </w:rPr>
        <w:t>7. Работники должны соблюдать следующие общие правила поведения: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1) 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2) трудовые (должностные) обязанности работников исполняются добросовестно и профессионально в целях обеспечения эффективной работы Учреждения;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3) деятельность работника осуществляется в пределах предмета и целей деятельности Учреждения, а также полномочий, закрепленных в должностной инструкции;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4) при исполнении своих трудовых (должностных) обязанностей работник должен: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быть независимым от влияния отдельных граждан, профессиональных или социальных групп и организаций;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воздерживаться от поведения, которое могло бы вызвать сомнение в добросовестном исполнении им должностных обязанностей, в том числе 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соблюдать нормы профессиональной этики и правила делового поведения;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проявлять корректность и внимательность в обращении с гражданами и должностными лицами;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уважительно относиться к деятельности представителей средств массовой информации по информированию общества о работе Учреждения, а также оказывать содействие в получении достоверной информации в установленном порядке;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проявлять при исполнении трудовых (должностных)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5) при исполнении своих трудовых (должностных) обязанностей работник не должен: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оказывать предпочтение каким-либо профессиональным или социальным группам и организациям;</w:t>
      </w:r>
    </w:p>
    <w:p w:rsidR="00B5714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7142" w:rsidRPr="0013065D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3065D">
        <w:rPr>
          <w:rFonts w:ascii="Times New Roman" w:hAnsi="Times New Roman"/>
          <w:b/>
          <w:sz w:val="24"/>
          <w:szCs w:val="24"/>
          <w:lang w:eastAsia="ru-RU"/>
        </w:rPr>
        <w:t>8. В целях противодействия коррупции работнику рекомендуется: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уведомлять работодателя, органы прокуратуры, правоохранительные органы обо всех случаях обращения к нему каких-либо лиц в целях склонения к совершению коррупционных правонарушений;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не получать в связи с исполнением трудовых (должностных)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 иные вознаграждения);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принимать меры по недопущению возникновения конфликта интересов и урегулированию возникших случаев конфликта интересов, не допускать при исполнении трудовых (должностных) обязанностей возникновения ситуаций личной заинтересованности,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9. Работник может обрабатывать и передавать служебную информацию при соблюдении действующих в Учреждении норм и требований, принятых в соответствии с </w:t>
      </w:r>
      <w:hyperlink r:id="rId9" w:history="1">
        <w:r w:rsidRPr="00437092">
          <w:rPr>
            <w:rFonts w:ascii="Times New Roman" w:hAnsi="Times New Roman"/>
            <w:sz w:val="24"/>
            <w:szCs w:val="24"/>
            <w:u w:val="single"/>
            <w:lang w:eastAsia="ru-RU"/>
          </w:rPr>
          <w:t>законодательством</w:t>
        </w:r>
      </w:hyperlink>
      <w:r w:rsidRPr="00437092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Работник обязан принимать соответствующие меры по обеспечению безопасности и конфиденциальности информации, которая стала известна 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10. Работник, наделенный организационно-распорядительными полномочиями по отношению к другим работникам, должен: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 эффективной работы морально-психологического климата;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 xml:space="preserve">- принимать меры по предотвращению или урегулированию конфликта интересов в 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092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437092">
        <w:rPr>
          <w:rFonts w:ascii="Times New Roman" w:hAnsi="Times New Roman"/>
          <w:b/>
          <w:sz w:val="24"/>
          <w:szCs w:val="24"/>
          <w:lang w:eastAsia="ru-RU"/>
        </w:rPr>
        <w:t>II. Этические правила поведения работников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11. 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 неприкосновенность частной жизни, личную и семейную тайну, защиту чести, достоинства, своего доброго имени.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12. Работник воздерживается от: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любого вида высказываний и действий дискриминационного характера по 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-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13. 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14. Внешний вид работника при исполнении им трудовых (должностных) обязанностей в 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37092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437092">
        <w:rPr>
          <w:rFonts w:ascii="Times New Roman" w:hAnsi="Times New Roman"/>
          <w:b/>
          <w:sz w:val="24"/>
          <w:szCs w:val="24"/>
          <w:lang w:eastAsia="ru-RU"/>
        </w:rPr>
        <w:t>. Ответственность за нарушение положений Кодекса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 xml:space="preserve">15. Нарушение работником положений Кодекса подлежит анализу и при подтверждении факта нарушения ‒ моральному осуждению. </w:t>
      </w:r>
    </w:p>
    <w:p w:rsidR="00B57142" w:rsidRPr="00437092" w:rsidRDefault="00B57142" w:rsidP="00F77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7092">
        <w:rPr>
          <w:rFonts w:ascii="Times New Roman" w:hAnsi="Times New Roman"/>
          <w:sz w:val="24"/>
          <w:szCs w:val="24"/>
          <w:lang w:eastAsia="ru-RU"/>
        </w:rPr>
        <w:t>16. Соблюдение положений Кодекса учитывается при проведении аттестации в Учреждении, а также при наложении дисциплинарных взысканий.</w:t>
      </w:r>
    </w:p>
    <w:p w:rsidR="00B57142" w:rsidRDefault="00B57142" w:rsidP="00CD43E0">
      <w:pPr>
        <w:keepNext/>
        <w:keepLines/>
        <w:tabs>
          <w:tab w:val="left" w:pos="993"/>
          <w:tab w:val="left" w:pos="6521"/>
        </w:tabs>
        <w:spacing w:after="0" w:line="240" w:lineRule="auto"/>
        <w:ind w:firstLine="709"/>
        <w:jc w:val="right"/>
      </w:pPr>
    </w:p>
    <w:sectPr w:rsidR="00B57142" w:rsidSect="00852EB5">
      <w:type w:val="nextColumn"/>
      <w:pgSz w:w="11906" w:h="16838"/>
      <w:pgMar w:top="719" w:right="567" w:bottom="360" w:left="1134" w:header="397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142" w:rsidRDefault="00B57142" w:rsidP="00F77DBF">
      <w:pPr>
        <w:spacing w:after="0" w:line="240" w:lineRule="auto"/>
      </w:pPr>
      <w:r>
        <w:separator/>
      </w:r>
    </w:p>
  </w:endnote>
  <w:endnote w:type="continuationSeparator" w:id="1">
    <w:p w:rsidR="00B57142" w:rsidRDefault="00B57142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142" w:rsidRDefault="00B57142" w:rsidP="00F77DBF">
      <w:pPr>
        <w:spacing w:after="0" w:line="240" w:lineRule="auto"/>
      </w:pPr>
      <w:r>
        <w:separator/>
      </w:r>
    </w:p>
  </w:footnote>
  <w:footnote w:type="continuationSeparator" w:id="1">
    <w:p w:rsidR="00B57142" w:rsidRDefault="00B57142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01E7"/>
    <w:rsid w:val="00061CCC"/>
    <w:rsid w:val="000B2004"/>
    <w:rsid w:val="0013065D"/>
    <w:rsid w:val="0021103D"/>
    <w:rsid w:val="00223A70"/>
    <w:rsid w:val="002C5371"/>
    <w:rsid w:val="002F4290"/>
    <w:rsid w:val="003C104D"/>
    <w:rsid w:val="003D1655"/>
    <w:rsid w:val="003D6329"/>
    <w:rsid w:val="00437092"/>
    <w:rsid w:val="00475560"/>
    <w:rsid w:val="00582C09"/>
    <w:rsid w:val="005E52FB"/>
    <w:rsid w:val="00671C64"/>
    <w:rsid w:val="00697117"/>
    <w:rsid w:val="00723165"/>
    <w:rsid w:val="007728A2"/>
    <w:rsid w:val="00852EB5"/>
    <w:rsid w:val="0090174E"/>
    <w:rsid w:val="009F4966"/>
    <w:rsid w:val="00A001E7"/>
    <w:rsid w:val="00A77DE3"/>
    <w:rsid w:val="00B57142"/>
    <w:rsid w:val="00B94018"/>
    <w:rsid w:val="00BB7794"/>
    <w:rsid w:val="00C3607E"/>
    <w:rsid w:val="00CD43E0"/>
    <w:rsid w:val="00D233F8"/>
    <w:rsid w:val="00E17964"/>
    <w:rsid w:val="00EC15AE"/>
    <w:rsid w:val="00EE56F3"/>
    <w:rsid w:val="00EF5709"/>
    <w:rsid w:val="00EF7BD9"/>
    <w:rsid w:val="00F11D7D"/>
    <w:rsid w:val="00F3640E"/>
    <w:rsid w:val="00F40730"/>
    <w:rsid w:val="00F77DBF"/>
    <w:rsid w:val="00F97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964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7DBF"/>
    <w:rPr>
      <w:rFonts w:ascii="Cambria" w:hAnsi="Cambria" w:cs="Times New Roman"/>
      <w:b/>
      <w:bCs/>
      <w:color w:val="A5A5A5"/>
      <w:sz w:val="28"/>
      <w:szCs w:val="28"/>
    </w:rPr>
  </w:style>
  <w:style w:type="paragraph" w:customStyle="1" w:styleId="11">
    <w:name w:val="Заголовок 11"/>
    <w:basedOn w:val="Normal"/>
    <w:next w:val="Normal"/>
    <w:uiPriority w:val="99"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character" w:customStyle="1" w:styleId="1">
    <w:name w:val="Гиперссылка1"/>
    <w:basedOn w:val="DefaultParagraphFont"/>
    <w:uiPriority w:val="99"/>
    <w:semiHidden/>
    <w:rsid w:val="00F77DBF"/>
    <w:rPr>
      <w:rFonts w:cs="Times New Roman"/>
      <w:color w:val="5F5F5F"/>
      <w:u w:val="single"/>
    </w:rPr>
  </w:style>
  <w:style w:type="character" w:customStyle="1" w:styleId="10">
    <w:name w:val="Просмотренная гиперссылка1"/>
    <w:basedOn w:val="DefaultParagraphFont"/>
    <w:uiPriority w:val="99"/>
    <w:semiHidden/>
    <w:rsid w:val="00F77DBF"/>
    <w:rPr>
      <w:rFonts w:cs="Times New Roman"/>
      <w:color w:val="919191"/>
      <w:u w:val="single"/>
    </w:rPr>
  </w:style>
  <w:style w:type="paragraph" w:customStyle="1" w:styleId="msonormal0">
    <w:name w:val="msonormal"/>
    <w:basedOn w:val="Normal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F77DBF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77DBF"/>
    <w:rPr>
      <w:rFonts w:ascii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7DB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7DBF"/>
    <w:rPr>
      <w:rFonts w:ascii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77DBF"/>
    <w:rPr>
      <w:rFonts w:ascii="Times New Roman" w:hAnsi="Times New Roman" w:cs="Times New Roman"/>
      <w:sz w:val="20"/>
      <w:szCs w:val="20"/>
      <w:lang w:eastAsia="ru-RU"/>
    </w:rPr>
  </w:style>
  <w:style w:type="paragraph" w:styleId="ListBullet">
    <w:name w:val="List Bullet"/>
    <w:basedOn w:val="Normal"/>
    <w:uiPriority w:val="99"/>
    <w:semiHidden/>
    <w:rsid w:val="00F77DBF"/>
    <w:pPr>
      <w:numPr>
        <w:numId w:val="3"/>
      </w:numPr>
      <w:spacing w:after="200" w:line="276" w:lineRule="auto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cs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7DBF"/>
    <w:rPr>
      <w:rFonts w:ascii="Calibri" w:hAnsi="Calibri" w:cs="Calibri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77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77D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77DBF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7DB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F77DBF"/>
    <w:rPr>
      <w:lang w:eastAsia="en-US"/>
    </w:rPr>
  </w:style>
  <w:style w:type="paragraph" w:styleId="Revision">
    <w:name w:val="Revision"/>
    <w:uiPriority w:val="99"/>
    <w:semiHidden/>
    <w:rsid w:val="00F77DBF"/>
    <w:rPr>
      <w:lang w:eastAsia="en-US"/>
    </w:rPr>
  </w:style>
  <w:style w:type="paragraph" w:styleId="ListParagraph">
    <w:name w:val="List Paragraph"/>
    <w:basedOn w:val="Normal"/>
    <w:uiPriority w:val="99"/>
    <w:qFormat/>
    <w:rsid w:val="00F77DBF"/>
    <w:pPr>
      <w:spacing w:after="0" w:line="240" w:lineRule="auto"/>
      <w:ind w:left="720" w:firstLine="709"/>
      <w:contextualSpacing/>
      <w:jc w:val="both"/>
    </w:p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">
    <w:name w:val="Основной текст_"/>
    <w:link w:val="12"/>
    <w:uiPriority w:val="99"/>
    <w:locked/>
    <w:rsid w:val="00F77DBF"/>
    <w:rPr>
      <w:sz w:val="28"/>
      <w:shd w:val="clear" w:color="auto" w:fill="FFFFFF"/>
    </w:rPr>
  </w:style>
  <w:style w:type="paragraph" w:customStyle="1" w:styleId="12">
    <w:name w:val="Основной текст1"/>
    <w:basedOn w:val="Normal"/>
    <w:link w:val="a"/>
    <w:uiPriority w:val="99"/>
    <w:rsid w:val="00F77DBF"/>
    <w:pPr>
      <w:shd w:val="clear" w:color="auto" w:fill="FFFFFF"/>
      <w:spacing w:after="420" w:line="240" w:lineRule="atLeast"/>
      <w:ind w:hanging="420"/>
      <w:jc w:val="center"/>
    </w:pPr>
    <w:rPr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FootnoteReference">
    <w:name w:val="footnote reference"/>
    <w:basedOn w:val="DefaultParagraphFont"/>
    <w:uiPriority w:val="99"/>
    <w:semiHidden/>
    <w:rsid w:val="00F77DBF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77DBF"/>
    <w:rPr>
      <w:rFonts w:cs="Times New Roman"/>
      <w:sz w:val="16"/>
    </w:rPr>
  </w:style>
  <w:style w:type="character" w:styleId="EndnoteReference">
    <w:name w:val="endnote reference"/>
    <w:basedOn w:val="DefaultParagraphFont"/>
    <w:uiPriority w:val="99"/>
    <w:semiHidden/>
    <w:rsid w:val="00F77DBF"/>
    <w:rPr>
      <w:rFonts w:cs="Times New Roman"/>
      <w:vertAlign w:val="superscript"/>
    </w:rPr>
  </w:style>
  <w:style w:type="character" w:customStyle="1" w:styleId="13">
    <w:name w:val="Основной текст Знак1"/>
    <w:basedOn w:val="DefaultParagraphFont"/>
    <w:uiPriority w:val="99"/>
    <w:semiHidden/>
    <w:rsid w:val="00F77DBF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77DBF"/>
    <w:rPr>
      <w:rFonts w:cs="Times New Roman"/>
    </w:rPr>
  </w:style>
  <w:style w:type="character" w:customStyle="1" w:styleId="FontStyle12">
    <w:name w:val="Font Style12"/>
    <w:uiPriority w:val="99"/>
    <w:rsid w:val="00F77DBF"/>
    <w:rPr>
      <w:rFonts w:ascii="Times New Roman" w:hAnsi="Times New Roman"/>
      <w:sz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/>
    </w:rPr>
  </w:style>
  <w:style w:type="table" w:styleId="TableGrid">
    <w:name w:val="Table Grid"/>
    <w:basedOn w:val="TableNormal"/>
    <w:uiPriority w:val="99"/>
    <w:rsid w:val="00F77D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77DB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F77DB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F77DBF"/>
    <w:pPr>
      <w:jc w:val="center"/>
    </w:pPr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F77D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DefaultParagraphFont"/>
    <w:uiPriority w:val="99"/>
    <w:rsid w:val="00F77DBF"/>
    <w:rPr>
      <w:rFonts w:ascii="Calibri Light" w:hAnsi="Calibri Light" w:cs="Times New Roman"/>
      <w:color w:val="2E74B5"/>
      <w:sz w:val="32"/>
      <w:szCs w:val="32"/>
    </w:rPr>
  </w:style>
  <w:style w:type="character" w:styleId="Hyperlink">
    <w:name w:val="Hyperlink"/>
    <w:basedOn w:val="DefaultParagraphFont"/>
    <w:uiPriority w:val="99"/>
    <w:semiHidden/>
    <w:rsid w:val="00F77DBF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F77DBF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D0F6A4A585E20E72C1EF23128A7498B2C5D0F7571CAB3675FC9ZBw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3</Pages>
  <Words>1326</Words>
  <Characters>7564</Characters>
  <Application>Microsoft Office Outlook</Application>
  <DocSecurity>0</DocSecurity>
  <Lines>0</Lines>
  <Paragraphs>0</Paragraphs>
  <ScaleCrop>false</ScaleCrop>
  <Company>Правительство Новосибирской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Елена Борисовна</dc:creator>
  <cp:keywords/>
  <dc:description/>
  <cp:lastModifiedBy>Ученик6</cp:lastModifiedBy>
  <cp:revision>24</cp:revision>
  <cp:lastPrinted>2022-04-11T08:25:00Z</cp:lastPrinted>
  <dcterms:created xsi:type="dcterms:W3CDTF">2020-08-07T04:05:00Z</dcterms:created>
  <dcterms:modified xsi:type="dcterms:W3CDTF">2022-04-11T12:47:00Z</dcterms:modified>
</cp:coreProperties>
</file>